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皖西学院团学活动场地借用申请单</w:t>
      </w:r>
    </w:p>
    <w:tbl>
      <w:tblPr>
        <w:tblStyle w:val="2"/>
        <w:tblpPr w:leftFromText="180" w:rightFromText="180" w:vertAnchor="page" w:horzAnchor="page" w:tblpX="1057" w:tblpY="2356"/>
        <w:tblW w:w="98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844"/>
        <w:gridCol w:w="2117"/>
        <w:gridCol w:w="2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单位负责人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签字盖章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使用时间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归还时间</w:t>
            </w: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借 用 场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活动场地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活动人数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逸夫楼报告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厅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(上限250座)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图书馆报告厅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(上限220座)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多媒体（二）教室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(上限150座)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多媒体（三）教室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(上限100座)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音乐广场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406"/>
              </w:tabs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校团委审批意见：</w:t>
            </w:r>
          </w:p>
        </w:tc>
      </w:tr>
    </w:tbl>
    <w:p>
      <w:pPr>
        <w:spacing w:line="360" w:lineRule="auto"/>
        <w:ind w:left="-849" w:leftChars="-405" w:right="-907" w:rightChars="-432" w:hanging="1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</w:p>
    <w:p>
      <w:pPr>
        <w:spacing w:line="360" w:lineRule="auto"/>
        <w:ind w:left="-850" w:leftChars="-405" w:right="-907" w:rightChars="-432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1、为方便统筹安排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场地</w:t>
      </w:r>
      <w:r>
        <w:rPr>
          <w:rFonts w:hint="eastAsia" w:ascii="仿宋" w:hAnsi="仿宋" w:eastAsia="仿宋" w:cs="仿宋"/>
          <w:sz w:val="24"/>
          <w:szCs w:val="24"/>
        </w:rPr>
        <w:t>，请至少提前3天，至多提前14天向校团委申请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校团委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审批同意后，方可安排；</w:t>
      </w:r>
    </w:p>
    <w:p>
      <w:pPr>
        <w:spacing w:line="360" w:lineRule="auto"/>
        <w:ind w:left="-850" w:leftChars="-405" w:right="-907" w:rightChars="-432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团学活动由所在学院团委负责人签字盖章，部门活动由所在部门负责人签字盖章；</w:t>
      </w:r>
    </w:p>
    <w:p>
      <w:pPr>
        <w:spacing w:line="360" w:lineRule="auto"/>
        <w:ind w:left="-850" w:leftChars="-405" w:right="-907" w:rightChars="-432"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3、场地使用过程中要保持设备完整、环境干净等，场地使用时间提前或延后不超过15分钟；</w:t>
      </w:r>
    </w:p>
    <w:p>
      <w:pPr>
        <w:spacing w:line="360" w:lineRule="auto"/>
        <w:ind w:left="-850" w:leftChars="-405" w:right="-907" w:rightChars="-432" w:firstLine="480" w:firstLineChars="2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4、联系电话：0564-3307781（校团委）、18154195558（学生负责人：王宇晨）、13611579459（场地负责人：印吉）</w:t>
      </w:r>
    </w:p>
    <w:p>
      <w:pPr>
        <w:spacing w:line="360" w:lineRule="auto"/>
        <w:ind w:left="-850" w:leftChars="-405" w:right="-907" w:rightChars="-432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spacing w:line="360" w:lineRule="auto"/>
        <w:ind w:left="-850" w:leftChars="-405" w:right="-907" w:rightChars="-432" w:firstLine="482" w:firstLineChars="200"/>
        <w:jc w:val="righ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共青团皖西学院委员会制</w:t>
      </w:r>
    </w:p>
    <w:p>
      <w:pPr>
        <w:spacing w:line="360" w:lineRule="auto"/>
        <w:ind w:left="-850" w:leftChars="-405" w:right="-907" w:rightChars="-432" w:firstLine="420" w:firstLineChars="200"/>
        <w:jc w:val="left"/>
        <w:rPr>
          <w:rFonts w:ascii="宋体" w:hAnsi="宋体" w:eastAsia="宋体"/>
          <w:szCs w:val="21"/>
        </w:rPr>
      </w:pPr>
    </w:p>
    <w:p>
      <w:pPr>
        <w:spacing w:line="360" w:lineRule="auto"/>
        <w:ind w:left="-850" w:leftChars="-405" w:right="-907" w:rightChars="-432" w:firstLine="420" w:firstLineChars="200"/>
        <w:jc w:val="left"/>
        <w:rPr>
          <w:rFonts w:ascii="宋体" w:hAnsi="宋体" w:eastAsia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zUzNzc5YjdiN2NhMzQ5NWNlM2RiYjk2ZTc1NDQifQ=="/>
  </w:docVars>
  <w:rsids>
    <w:rsidRoot w:val="006D31C9"/>
    <w:rsid w:val="000158A8"/>
    <w:rsid w:val="00074440"/>
    <w:rsid w:val="00205C29"/>
    <w:rsid w:val="006D31C9"/>
    <w:rsid w:val="009B6327"/>
    <w:rsid w:val="00E95685"/>
    <w:rsid w:val="00F87E50"/>
    <w:rsid w:val="0CC5336C"/>
    <w:rsid w:val="128D0444"/>
    <w:rsid w:val="18CF6ED8"/>
    <w:rsid w:val="1BF95692"/>
    <w:rsid w:val="1C8D4CE3"/>
    <w:rsid w:val="240A27D8"/>
    <w:rsid w:val="25B57610"/>
    <w:rsid w:val="2C7A0315"/>
    <w:rsid w:val="2DD5471C"/>
    <w:rsid w:val="2F7B077F"/>
    <w:rsid w:val="30860314"/>
    <w:rsid w:val="358D7666"/>
    <w:rsid w:val="39DC464C"/>
    <w:rsid w:val="3B4875C9"/>
    <w:rsid w:val="3C401318"/>
    <w:rsid w:val="3E4E3140"/>
    <w:rsid w:val="3F2E7178"/>
    <w:rsid w:val="3FF4517F"/>
    <w:rsid w:val="438E66EB"/>
    <w:rsid w:val="447515A6"/>
    <w:rsid w:val="45B42A23"/>
    <w:rsid w:val="497005DC"/>
    <w:rsid w:val="4AD144C1"/>
    <w:rsid w:val="4CE43255"/>
    <w:rsid w:val="549378B6"/>
    <w:rsid w:val="55042127"/>
    <w:rsid w:val="5DA00F6B"/>
    <w:rsid w:val="6415546B"/>
    <w:rsid w:val="64457837"/>
    <w:rsid w:val="65E807A8"/>
    <w:rsid w:val="660A43C2"/>
    <w:rsid w:val="67D87F08"/>
    <w:rsid w:val="69E35947"/>
    <w:rsid w:val="6B181BFB"/>
    <w:rsid w:val="73F165C6"/>
    <w:rsid w:val="77E43E03"/>
    <w:rsid w:val="79B17B7F"/>
    <w:rsid w:val="7DC95523"/>
    <w:rsid w:val="7F854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303</Words>
  <Characters>344</Characters>
  <Lines>2</Lines>
  <Paragraphs>1</Paragraphs>
  <TotalTime>8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2019-03-14T08:58:00Z</dcterms:created>
  <dc:creator>贾宁</dc:creator>
  <cp:lastModifiedBy>BJ</cp:lastModifiedBy>
  <dcterms:modified xsi:type="dcterms:W3CDTF">2023-09-18T03:32:29Z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ECA8AD6E070F45329D69780AE924E48B_13</vt:lpwstr>
  </property>
</Properties>
</file>